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D411" w14:textId="3EC74B3C" w:rsidR="002560E9" w:rsidRDefault="00CE6CB3" w:rsidP="00CE6CB3">
      <w:pPr>
        <w:pStyle w:val="Heading1"/>
        <w:spacing w:before="52"/>
        <w:rPr>
          <w:rFonts w:ascii="Sylfaen" w:hAnsi="Sylfaen"/>
          <w:b/>
          <w:w w:val="95"/>
          <w:lang w:val="ka-GE"/>
        </w:rPr>
      </w:pPr>
      <w:r>
        <w:rPr>
          <w:rFonts w:ascii="Sylfaen" w:hAnsi="Sylfaen"/>
          <w:b/>
          <w:w w:val="95"/>
          <w:lang w:val="ka-GE"/>
        </w:rPr>
        <w:t>მარიამ ბაშარული</w:t>
      </w:r>
    </w:p>
    <w:p w14:paraId="7E9E010E" w14:textId="77777777" w:rsidR="00CE6CB3" w:rsidRPr="00CE6CB3" w:rsidRDefault="00CE6CB3" w:rsidP="00CE6CB3">
      <w:pPr>
        <w:pStyle w:val="Heading1"/>
        <w:spacing w:before="52"/>
        <w:rPr>
          <w:rFonts w:ascii="Sylfaen" w:hAnsi="Sylfaen"/>
          <w:b/>
          <w:w w:val="95"/>
          <w:lang w:val="ka-GE"/>
        </w:rPr>
      </w:pPr>
    </w:p>
    <w:p w14:paraId="5A597E2B" w14:textId="717E54CF" w:rsidR="002560E9" w:rsidRPr="00CE6CB3" w:rsidRDefault="002560E9" w:rsidP="002560E9">
      <w:pPr>
        <w:pStyle w:val="Heading1"/>
        <w:spacing w:before="52"/>
        <w:rPr>
          <w:rFonts w:ascii="Sylfaen" w:hAnsi="Sylfaen"/>
          <w:w w:val="105"/>
          <w:sz w:val="20"/>
          <w:szCs w:val="20"/>
          <w:lang w:val="ka-GE"/>
        </w:rPr>
      </w:pPr>
      <w:r w:rsidRPr="00CE6CB3">
        <w:rPr>
          <w:rFonts w:ascii="Sylfaen" w:hAnsi="Sylfaen"/>
          <w:w w:val="105"/>
          <w:sz w:val="20"/>
          <w:szCs w:val="20"/>
        </w:rPr>
        <w:t>მობილური:</w:t>
      </w:r>
      <w:r w:rsidRPr="00CE6CB3">
        <w:rPr>
          <w:rFonts w:ascii="Sylfaen" w:hAnsi="Sylfaen"/>
          <w:spacing w:val="32"/>
          <w:w w:val="105"/>
          <w:sz w:val="20"/>
          <w:szCs w:val="20"/>
        </w:rPr>
        <w:t xml:space="preserve"> </w:t>
      </w:r>
      <w:r w:rsidR="00CE6CB3" w:rsidRPr="00CE6CB3">
        <w:rPr>
          <w:rFonts w:ascii="Sylfaen" w:hAnsi="Sylfaen"/>
          <w:w w:val="105"/>
          <w:sz w:val="20"/>
          <w:szCs w:val="20"/>
          <w:lang w:val="ka-GE"/>
        </w:rPr>
        <w:t>577550495</w:t>
      </w:r>
    </w:p>
    <w:p w14:paraId="364A2A56" w14:textId="79B820A6" w:rsidR="002560E9" w:rsidRPr="00CE6CB3" w:rsidRDefault="002560E9" w:rsidP="002560E9">
      <w:pPr>
        <w:pStyle w:val="Heading1"/>
        <w:spacing w:before="52"/>
        <w:rPr>
          <w:rFonts w:ascii="Sylfaen" w:hAnsi="Sylfaen"/>
          <w:spacing w:val="1"/>
          <w:sz w:val="20"/>
          <w:szCs w:val="20"/>
        </w:rPr>
      </w:pPr>
      <w:r w:rsidRPr="00CE6CB3">
        <w:rPr>
          <w:rFonts w:ascii="Sylfaen" w:hAnsi="Sylfaen"/>
          <w:sz w:val="20"/>
          <w:szCs w:val="20"/>
        </w:rPr>
        <w:t>ელ-ფოსტა</w:t>
      </w:r>
      <w:r w:rsidRPr="00CE6CB3">
        <w:rPr>
          <w:rFonts w:ascii="Sylfaen" w:hAnsi="Sylfaen"/>
          <w:spacing w:val="1"/>
          <w:sz w:val="20"/>
          <w:szCs w:val="20"/>
        </w:rPr>
        <w:t xml:space="preserve"> </w:t>
      </w:r>
      <w:hyperlink r:id="rId4" w:history="1">
        <w:r w:rsidR="00CE6CB3" w:rsidRPr="00CE6CB3">
          <w:rPr>
            <w:rStyle w:val="Hyperlink"/>
            <w:rFonts w:ascii="Sylfaen" w:hAnsi="Sylfaen"/>
            <w:sz w:val="20"/>
            <w:szCs w:val="20"/>
          </w:rPr>
          <w:t>mariambasharuli6@gmail.com</w:t>
        </w:r>
      </w:hyperlink>
    </w:p>
    <w:p w14:paraId="7D3BB438" w14:textId="60C2B536" w:rsidR="002160E9" w:rsidRPr="00CE6CB3" w:rsidRDefault="002560E9" w:rsidP="002560E9">
      <w:pPr>
        <w:pStyle w:val="Heading1"/>
        <w:spacing w:before="52"/>
        <w:rPr>
          <w:rFonts w:ascii="Sylfaen" w:hAnsi="Sylfaen"/>
          <w:sz w:val="20"/>
          <w:szCs w:val="20"/>
        </w:rPr>
      </w:pPr>
      <w:r w:rsidRPr="00CE6CB3">
        <w:rPr>
          <w:rFonts w:ascii="Sylfaen" w:hAnsi="Sylfaen"/>
          <w:sz w:val="20"/>
          <w:szCs w:val="20"/>
        </w:rPr>
        <w:t>დაბადების</w:t>
      </w:r>
      <w:r w:rsidRPr="00CE6CB3">
        <w:rPr>
          <w:rFonts w:ascii="Sylfaen" w:hAnsi="Sylfaen"/>
          <w:spacing w:val="14"/>
          <w:sz w:val="20"/>
          <w:szCs w:val="20"/>
        </w:rPr>
        <w:t xml:space="preserve"> </w:t>
      </w:r>
      <w:r w:rsidRPr="00CE6CB3">
        <w:rPr>
          <w:rFonts w:ascii="Sylfaen" w:hAnsi="Sylfaen"/>
          <w:sz w:val="20"/>
          <w:szCs w:val="20"/>
        </w:rPr>
        <w:t>თარიღი:</w:t>
      </w:r>
      <w:r w:rsidRPr="00CE6CB3">
        <w:rPr>
          <w:rFonts w:ascii="Sylfaen" w:hAnsi="Sylfaen"/>
          <w:spacing w:val="67"/>
          <w:sz w:val="20"/>
          <w:szCs w:val="20"/>
        </w:rPr>
        <w:t xml:space="preserve"> </w:t>
      </w:r>
      <w:r w:rsidR="00CE6CB3" w:rsidRPr="00CE6CB3">
        <w:rPr>
          <w:rFonts w:ascii="Sylfaen" w:hAnsi="Sylfaen"/>
          <w:sz w:val="20"/>
          <w:szCs w:val="20"/>
        </w:rPr>
        <w:t>27.12.1998</w:t>
      </w:r>
    </w:p>
    <w:p w14:paraId="767DC638" w14:textId="77777777" w:rsidR="002160E9" w:rsidRPr="002560E9" w:rsidRDefault="002160E9">
      <w:pPr>
        <w:pStyle w:val="BodyText"/>
        <w:ind w:left="0"/>
        <w:rPr>
          <w:rFonts w:ascii="Sylfaen" w:hAnsi="Sylfaen"/>
        </w:rPr>
      </w:pPr>
    </w:p>
    <w:p w14:paraId="522A588A" w14:textId="77777777" w:rsidR="002160E9" w:rsidRPr="002560E9" w:rsidRDefault="002160E9">
      <w:pPr>
        <w:pStyle w:val="BodyText"/>
        <w:ind w:left="0"/>
        <w:rPr>
          <w:rFonts w:ascii="Sylfaen" w:hAnsi="Sylfaen"/>
        </w:rPr>
      </w:pPr>
    </w:p>
    <w:p w14:paraId="3D938C43" w14:textId="77777777" w:rsidR="002160E9" w:rsidRPr="002560E9" w:rsidRDefault="002160E9">
      <w:pPr>
        <w:pStyle w:val="BodyText"/>
        <w:spacing w:before="3"/>
        <w:ind w:left="0"/>
        <w:rPr>
          <w:rFonts w:ascii="Sylfaen" w:hAnsi="Sylfaen"/>
          <w:sz w:val="23"/>
        </w:rPr>
      </w:pPr>
    </w:p>
    <w:p w14:paraId="6078AFEB" w14:textId="77777777" w:rsidR="002160E9" w:rsidRPr="002560E9" w:rsidRDefault="002560E9">
      <w:pPr>
        <w:pStyle w:val="Heading1"/>
        <w:tabs>
          <w:tab w:val="left" w:pos="9188"/>
        </w:tabs>
        <w:spacing w:before="73"/>
        <w:rPr>
          <w:rFonts w:ascii="Sylfaen" w:hAnsi="Sylfaen"/>
        </w:rPr>
      </w:pPr>
      <w:r w:rsidRPr="002560E9">
        <w:rPr>
          <w:rFonts w:ascii="Sylfaen" w:hAnsi="Sylfaen"/>
          <w:u w:val="single"/>
        </w:rPr>
        <w:t>განათლება</w:t>
      </w:r>
      <w:r w:rsidRPr="002560E9">
        <w:rPr>
          <w:rFonts w:ascii="Sylfaen" w:hAnsi="Sylfaen"/>
          <w:u w:val="single"/>
        </w:rPr>
        <w:tab/>
      </w:r>
    </w:p>
    <w:p w14:paraId="50E6F07F" w14:textId="77777777" w:rsidR="002160E9" w:rsidRPr="002560E9" w:rsidRDefault="002160E9">
      <w:pPr>
        <w:pStyle w:val="BodyText"/>
        <w:spacing w:before="2"/>
        <w:ind w:left="0"/>
        <w:rPr>
          <w:rFonts w:ascii="Sylfaen" w:hAnsi="Sylfaen"/>
        </w:rPr>
      </w:pPr>
    </w:p>
    <w:p w14:paraId="46A5272E" w14:textId="5AD34465" w:rsidR="002160E9" w:rsidRPr="00CE6CB3" w:rsidRDefault="00CE6CB3">
      <w:pPr>
        <w:pStyle w:val="BodyText"/>
        <w:spacing w:before="1" w:line="247" w:lineRule="auto"/>
        <w:ind w:right="424"/>
        <w:rPr>
          <w:rFonts w:ascii="Sylfaen" w:hAnsi="Sylfaen"/>
          <w:lang w:val="ka-GE"/>
        </w:rPr>
      </w:pPr>
      <w:r>
        <w:rPr>
          <w:rFonts w:ascii="Sylfaen" w:hAnsi="Sylfaen"/>
          <w:spacing w:val="-1"/>
          <w:lang w:val="ka-GE"/>
        </w:rPr>
        <w:t>სსიპ ილიას სახელმწიფო უნივერსიტეტი - 2017წ.-2021წ.,</w:t>
      </w:r>
    </w:p>
    <w:p w14:paraId="48DCF0E5" w14:textId="557CF4D5" w:rsidR="002160E9" w:rsidRDefault="002560E9">
      <w:pPr>
        <w:pStyle w:val="BodyText"/>
        <w:spacing w:line="247" w:lineRule="auto"/>
        <w:ind w:right="6903"/>
        <w:rPr>
          <w:rFonts w:ascii="Sylfaen" w:hAnsi="Sylfaen"/>
          <w:bCs/>
          <w:lang w:val="ka-GE"/>
        </w:rPr>
      </w:pPr>
      <w:r w:rsidRPr="002560E9">
        <w:rPr>
          <w:rFonts w:ascii="Sylfaen" w:hAnsi="Sylfaen"/>
          <w:w w:val="90"/>
        </w:rPr>
        <w:t>იურისტი,</w:t>
      </w:r>
      <w:r w:rsidRPr="002560E9">
        <w:rPr>
          <w:rFonts w:ascii="Sylfaen" w:hAnsi="Sylfaen"/>
          <w:spacing w:val="1"/>
          <w:w w:val="90"/>
        </w:rPr>
        <w:t xml:space="preserve"> </w:t>
      </w:r>
      <w:r w:rsidR="00CE6CB3">
        <w:rPr>
          <w:rFonts w:ascii="Sylfaen" w:hAnsi="Sylfaen"/>
          <w:w w:val="90"/>
          <w:lang w:val="ka-GE"/>
        </w:rPr>
        <w:t xml:space="preserve">სამართლის </w:t>
      </w:r>
      <w:r w:rsidRPr="00CE6CB3">
        <w:rPr>
          <w:rFonts w:ascii="Sylfaen" w:hAnsi="Sylfaen"/>
          <w:bCs/>
        </w:rPr>
        <w:t>ბაკალავრი</w:t>
      </w:r>
      <w:r w:rsidR="00CE6CB3">
        <w:rPr>
          <w:rFonts w:ascii="Sylfaen" w:hAnsi="Sylfaen"/>
          <w:bCs/>
          <w:lang w:val="ka-GE"/>
        </w:rPr>
        <w:t xml:space="preserve"> (წარჩინებით) </w:t>
      </w:r>
    </w:p>
    <w:p w14:paraId="35C9659F" w14:textId="0A4C613A" w:rsidR="00CE6CB3" w:rsidRDefault="00CE6CB3">
      <w:pPr>
        <w:pStyle w:val="BodyText"/>
        <w:spacing w:line="247" w:lineRule="auto"/>
        <w:ind w:right="6903"/>
        <w:rPr>
          <w:rFonts w:ascii="Sylfaen" w:hAnsi="Sylfaen"/>
          <w:bCs/>
          <w:lang w:val="ka-GE"/>
        </w:rPr>
      </w:pPr>
    </w:p>
    <w:p w14:paraId="2F3AA718" w14:textId="662BCDAA" w:rsidR="00CE6CB3" w:rsidRDefault="00CE6CB3">
      <w:pPr>
        <w:pStyle w:val="BodyText"/>
        <w:spacing w:line="247" w:lineRule="auto"/>
        <w:ind w:right="6903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სსიპ ქ. კასპის N3 საჯარო სკოლა </w:t>
      </w:r>
    </w:p>
    <w:p w14:paraId="397DEBB1" w14:textId="03237FB6" w:rsidR="00CE6CB3" w:rsidRDefault="00CE6CB3">
      <w:pPr>
        <w:pStyle w:val="BodyText"/>
        <w:spacing w:line="247" w:lineRule="auto"/>
        <w:ind w:right="6903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წარჩინებით (ოქროს მედალი)</w:t>
      </w:r>
    </w:p>
    <w:p w14:paraId="03E71B53" w14:textId="77777777" w:rsidR="00BB7052" w:rsidRPr="00CE6CB3" w:rsidRDefault="00BB7052">
      <w:pPr>
        <w:pStyle w:val="BodyText"/>
        <w:spacing w:line="247" w:lineRule="auto"/>
        <w:ind w:right="6903"/>
        <w:rPr>
          <w:rFonts w:ascii="Sylfaen" w:hAnsi="Sylfaen"/>
          <w:lang w:val="ka-GE"/>
        </w:rPr>
      </w:pPr>
    </w:p>
    <w:p w14:paraId="5F124B38" w14:textId="77777777" w:rsidR="002160E9" w:rsidRPr="002560E9" w:rsidRDefault="002560E9">
      <w:pPr>
        <w:pStyle w:val="Heading1"/>
        <w:tabs>
          <w:tab w:val="left" w:pos="9188"/>
        </w:tabs>
        <w:spacing w:before="227"/>
        <w:rPr>
          <w:rFonts w:ascii="Sylfaen" w:hAnsi="Sylfaen"/>
        </w:rPr>
      </w:pPr>
      <w:r w:rsidRPr="002560E9">
        <w:rPr>
          <w:rFonts w:ascii="Sylfaen" w:hAnsi="Sylfaen"/>
          <w:w w:val="90"/>
          <w:u w:val="single"/>
        </w:rPr>
        <w:t>სამუშაო</w:t>
      </w:r>
      <w:r w:rsidRPr="002560E9">
        <w:rPr>
          <w:rFonts w:ascii="Sylfaen" w:hAnsi="Sylfaen"/>
          <w:spacing w:val="62"/>
          <w:w w:val="90"/>
          <w:u w:val="single"/>
        </w:rPr>
        <w:t xml:space="preserve"> </w:t>
      </w:r>
      <w:r w:rsidRPr="002560E9">
        <w:rPr>
          <w:rFonts w:ascii="Sylfaen" w:hAnsi="Sylfaen"/>
          <w:w w:val="90"/>
          <w:u w:val="single"/>
        </w:rPr>
        <w:t>გამოცდილება</w:t>
      </w:r>
      <w:r w:rsidRPr="002560E9">
        <w:rPr>
          <w:rFonts w:ascii="Sylfaen" w:hAnsi="Sylfaen"/>
          <w:u w:val="single"/>
        </w:rPr>
        <w:tab/>
      </w:r>
    </w:p>
    <w:p w14:paraId="694FFF45" w14:textId="77777777" w:rsidR="002160E9" w:rsidRPr="002560E9" w:rsidRDefault="002160E9" w:rsidP="002560E9">
      <w:pPr>
        <w:pStyle w:val="BodyText"/>
        <w:spacing w:before="10"/>
        <w:ind w:left="0"/>
        <w:jc w:val="both"/>
        <w:rPr>
          <w:rFonts w:ascii="Sylfaen" w:hAnsi="Sylfaen"/>
          <w:sz w:val="19"/>
        </w:rPr>
      </w:pPr>
    </w:p>
    <w:p w14:paraId="4A0CB718" w14:textId="4B144476" w:rsidR="00FE1EAF" w:rsidRP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b/>
          <w:bCs/>
          <w:lang w:val="ka-GE"/>
        </w:rPr>
      </w:pPr>
      <w:r w:rsidRPr="00FE1EAF">
        <w:rPr>
          <w:rFonts w:ascii="Sylfaen" w:eastAsia="Segoe UI Symbol" w:hAnsi="Sylfaen" w:cs="Segoe UI Symbol"/>
          <w:b/>
          <w:bCs/>
          <w:lang w:val="ka-GE"/>
        </w:rPr>
        <w:t>ნოტარიუსის თანაშემწე</w:t>
      </w:r>
    </w:p>
    <w:p w14:paraId="63932E8B" w14:textId="7E4A389A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  <w:r>
        <w:rPr>
          <w:rFonts w:ascii="Sylfaen" w:eastAsia="Segoe UI Symbol" w:hAnsi="Sylfaen" w:cs="Segoe UI Symbol"/>
          <w:lang w:val="ka-GE"/>
        </w:rPr>
        <w:t>დავით ოყროშიძის სანოტარო ბიურო, 2024 წლის ნოემბერი- დღემდე;</w:t>
      </w:r>
    </w:p>
    <w:p w14:paraId="55BE4169" w14:textId="7EE02A10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</w:p>
    <w:p w14:paraId="78BAAE9B" w14:textId="34CD0C31" w:rsidR="00FE1EAF" w:rsidRP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b/>
          <w:bCs/>
          <w:lang w:val="ka-GE"/>
        </w:rPr>
      </w:pPr>
      <w:r w:rsidRPr="00FE1EAF">
        <w:rPr>
          <w:rFonts w:ascii="Sylfaen" w:eastAsia="Segoe UI Symbol" w:hAnsi="Sylfaen" w:cs="Segoe UI Symbol"/>
          <w:b/>
          <w:bCs/>
          <w:lang w:val="ka-GE"/>
        </w:rPr>
        <w:t>ნოტარიუსის თანაშემწე</w:t>
      </w:r>
    </w:p>
    <w:p w14:paraId="39599462" w14:textId="39788734" w:rsidR="00FE1EAF" w:rsidRDefault="00FE1EAF" w:rsidP="00FE1EAF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  <w:r>
        <w:rPr>
          <w:rFonts w:ascii="Sylfaen" w:eastAsia="Segoe UI Symbol" w:hAnsi="Sylfaen" w:cs="Segoe UI Symbol"/>
          <w:lang w:val="ka-GE"/>
        </w:rPr>
        <w:t>დავით ოყროშიძის</w:t>
      </w:r>
      <w:r>
        <w:rPr>
          <w:rFonts w:ascii="Sylfaen" w:eastAsia="Segoe UI Symbol" w:hAnsi="Sylfaen" w:cs="Segoe UI Symbol"/>
          <w:lang w:val="ka-GE"/>
        </w:rPr>
        <w:t xml:space="preserve"> და ელენე მერგელის</w:t>
      </w:r>
      <w:r>
        <w:rPr>
          <w:rFonts w:ascii="Sylfaen" w:eastAsia="Segoe UI Symbol" w:hAnsi="Sylfaen" w:cs="Segoe UI Symbol"/>
          <w:lang w:val="ka-GE"/>
        </w:rPr>
        <w:t xml:space="preserve"> სანოტარო ბიურო, </w:t>
      </w:r>
      <w:r>
        <w:rPr>
          <w:rFonts w:ascii="Sylfaen" w:eastAsia="Segoe UI Symbol" w:hAnsi="Sylfaen" w:cs="Segoe UI Symbol"/>
          <w:lang w:val="ka-GE"/>
        </w:rPr>
        <w:t xml:space="preserve">2021 წლის აგვისტო - </w:t>
      </w:r>
      <w:r>
        <w:rPr>
          <w:rFonts w:ascii="Sylfaen" w:eastAsia="Segoe UI Symbol" w:hAnsi="Sylfaen" w:cs="Segoe UI Symbol"/>
          <w:lang w:val="ka-GE"/>
        </w:rPr>
        <w:t>2024 წლის ნოემბერი</w:t>
      </w:r>
      <w:r>
        <w:rPr>
          <w:rFonts w:ascii="Sylfaen" w:eastAsia="Segoe UI Symbol" w:hAnsi="Sylfaen" w:cs="Segoe UI Symbol"/>
          <w:lang w:val="ka-GE"/>
        </w:rPr>
        <w:t>;</w:t>
      </w:r>
    </w:p>
    <w:p w14:paraId="5FE79B6C" w14:textId="77777777" w:rsidR="00FE1EAF" w:rsidRDefault="00FE1EAF" w:rsidP="00FE1EAF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</w:p>
    <w:p w14:paraId="79ECC7D9" w14:textId="53426DA7" w:rsidR="00FE1EAF" w:rsidRPr="00FE1EAF" w:rsidRDefault="00FE1EAF" w:rsidP="00FE1EAF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b/>
          <w:bCs/>
          <w:lang w:val="ka-GE"/>
        </w:rPr>
      </w:pPr>
      <w:r w:rsidRPr="00FE1EAF">
        <w:rPr>
          <w:rFonts w:ascii="Sylfaen" w:eastAsia="Segoe UI Symbol" w:hAnsi="Sylfaen" w:cs="Segoe UI Symbol"/>
          <w:b/>
          <w:bCs/>
          <w:lang w:val="ka-GE"/>
        </w:rPr>
        <w:t>მონიტორინგის ჯგუფის წევრი</w:t>
      </w:r>
    </w:p>
    <w:p w14:paraId="31433248" w14:textId="36757D54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  <w:r>
        <w:rPr>
          <w:rFonts w:ascii="Sylfaen" w:eastAsia="Segoe UI Symbol" w:hAnsi="Sylfaen" w:cs="Segoe UI Symbol"/>
          <w:lang w:val="ka-GE"/>
        </w:rPr>
        <w:t>ა(ა)იპ საქართველოს დემოკრატიული ინიციატივა, 2019 წლის ოქტომბერი - 2020 წლის ნოემბერი;</w:t>
      </w:r>
    </w:p>
    <w:p w14:paraId="5455DB4D" w14:textId="7CCB065D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</w:p>
    <w:p w14:paraId="13C0257C" w14:textId="00D4885C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b/>
          <w:bCs/>
          <w:lang w:val="ka-GE"/>
        </w:rPr>
      </w:pPr>
      <w:r w:rsidRPr="00FE1EAF">
        <w:rPr>
          <w:rFonts w:ascii="Sylfaen" w:eastAsia="Segoe UI Symbol" w:hAnsi="Sylfaen" w:cs="Segoe UI Symbol"/>
          <w:b/>
          <w:bCs/>
          <w:lang w:val="ka-GE"/>
        </w:rPr>
        <w:t>მოწვეული ტრენერი (სამოქალაქო განათლება)</w:t>
      </w:r>
    </w:p>
    <w:p w14:paraId="747FD157" w14:textId="64BDB058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  <w:r>
        <w:rPr>
          <w:rFonts w:ascii="Sylfaen" w:eastAsia="Segoe UI Symbol" w:hAnsi="Sylfaen" w:cs="Segoe UI Symbol"/>
          <w:lang w:val="ka-GE"/>
        </w:rPr>
        <w:t>სსიპ ილიას სახელმწიფო უნივერსიტეტი, 2019 წლის მაისი - 2019 წლის აგვისტო;</w:t>
      </w:r>
    </w:p>
    <w:p w14:paraId="5C231754" w14:textId="4942D8EB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</w:p>
    <w:p w14:paraId="24887C53" w14:textId="74F8421A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b/>
          <w:bCs/>
          <w:lang w:val="ka-GE"/>
        </w:rPr>
      </w:pPr>
      <w:r w:rsidRPr="00FE1EAF">
        <w:rPr>
          <w:rFonts w:ascii="Sylfaen" w:eastAsia="Segoe UI Symbol" w:hAnsi="Sylfaen" w:cs="Segoe UI Symbol"/>
          <w:b/>
          <w:bCs/>
          <w:lang w:val="ka-GE"/>
        </w:rPr>
        <w:t>პროექტების მენეჯერი</w:t>
      </w:r>
    </w:p>
    <w:p w14:paraId="730CCF16" w14:textId="540FE717" w:rsidR="00FE1EAF" w:rsidRDefault="00FE1EAF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  <w:r>
        <w:rPr>
          <w:rFonts w:ascii="Sylfaen" w:eastAsia="Segoe UI Symbol" w:hAnsi="Sylfaen" w:cs="Segoe UI Symbol"/>
          <w:lang w:val="ka-GE"/>
        </w:rPr>
        <w:t xml:space="preserve">ა(ა)იპ კასპის განვითარების ცენტრი, </w:t>
      </w:r>
      <w:r w:rsidR="00BB7052">
        <w:rPr>
          <w:rFonts w:ascii="Sylfaen" w:eastAsia="Segoe UI Symbol" w:hAnsi="Sylfaen" w:cs="Segoe UI Symbol"/>
          <w:lang w:val="ka-GE"/>
        </w:rPr>
        <w:t>2016 წლის იანვარი - 2016 წლის დეკემბერი;</w:t>
      </w:r>
    </w:p>
    <w:p w14:paraId="01214713" w14:textId="77777777" w:rsidR="00BB7052" w:rsidRPr="00FE1EAF" w:rsidRDefault="00BB7052" w:rsidP="002560E9">
      <w:pPr>
        <w:pStyle w:val="BodyText"/>
        <w:spacing w:before="1" w:line="211" w:lineRule="auto"/>
        <w:ind w:right="953"/>
        <w:jc w:val="both"/>
        <w:rPr>
          <w:rFonts w:ascii="Sylfaen" w:eastAsia="Segoe UI Symbol" w:hAnsi="Sylfaen" w:cs="Segoe UI Symbol"/>
          <w:lang w:val="ka-GE"/>
        </w:rPr>
      </w:pPr>
    </w:p>
    <w:p w14:paraId="744135DD" w14:textId="77777777" w:rsidR="00FE1EAF" w:rsidRPr="00CE6CB3" w:rsidRDefault="00FE1EAF" w:rsidP="00FE1EAF">
      <w:pPr>
        <w:pStyle w:val="BodyText"/>
        <w:spacing w:before="1" w:line="211" w:lineRule="auto"/>
        <w:ind w:left="0" w:right="953"/>
        <w:jc w:val="both"/>
        <w:rPr>
          <w:rFonts w:ascii="Sylfaen" w:eastAsia="Segoe UI Symbol" w:hAnsi="Sylfaen" w:cs="Segoe UI Symbol"/>
          <w:lang w:val="ka-GE"/>
        </w:rPr>
      </w:pPr>
    </w:p>
    <w:p w14:paraId="517E7967" w14:textId="63E1FF92" w:rsidR="002160E9" w:rsidRPr="00BB7052" w:rsidRDefault="003E4F27">
      <w:pPr>
        <w:pStyle w:val="Heading1"/>
        <w:spacing w:line="531" w:lineRule="exact"/>
        <w:rPr>
          <w:rFonts w:ascii="Sylfaen" w:eastAsia="Segoe UI Symbol" w:hAnsi="Sylfaen" w:cs="Segoe UI Symbol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8D3AF" wp14:editId="7B937AFC">
                <wp:simplePos x="0" y="0"/>
                <wp:positionH relativeFrom="page">
                  <wp:posOffset>899795</wp:posOffset>
                </wp:positionH>
                <wp:positionV relativeFrom="paragraph">
                  <wp:posOffset>368935</wp:posOffset>
                </wp:positionV>
                <wp:extent cx="57600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0488 1417"/>
                            <a:gd name="T1" fmla="*/ T0 w 9071"/>
                            <a:gd name="T2" fmla="+- 0 1417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907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4456" id="Freeform 5" o:spid="_x0000_s1026" style="position:absolute;margin-left:70.85pt;margin-top:29.05pt;width:45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" path="m9071,l,e" filled="f" strokeweight="1pt">
                <v:path arrowok="t" o:connecttype="custom" o:connectlocs="5760085,0;0,0" o:connectangles="0,0"/>
                <w10:wrap type="topAndBottom" anchorx="page"/>
              </v:shape>
            </w:pict>
          </mc:Fallback>
        </mc:AlternateContent>
      </w:r>
      <w:r w:rsidR="00BB7052">
        <w:rPr>
          <w:rFonts w:ascii="Sylfaen" w:eastAsia="Segoe UI Symbol" w:hAnsi="Sylfaen" w:cs="Segoe UI Symbol"/>
          <w:lang w:val="ka-GE"/>
        </w:rPr>
        <w:t>ენები</w:t>
      </w:r>
    </w:p>
    <w:p w14:paraId="66FD316E" w14:textId="77777777" w:rsidR="00BB7052" w:rsidRDefault="002560E9">
      <w:pPr>
        <w:pStyle w:val="BodyText"/>
        <w:spacing w:before="196" w:line="211" w:lineRule="auto"/>
        <w:ind w:right="953"/>
        <w:rPr>
          <w:rFonts w:ascii="Sylfaen" w:hAnsi="Sylfaen"/>
          <w:spacing w:val="13"/>
          <w:w w:val="85"/>
        </w:rPr>
      </w:pPr>
      <w:r w:rsidRPr="002560E9">
        <w:rPr>
          <w:rFonts w:ascii="Sylfaen" w:eastAsia="Segoe UI Symbol" w:hAnsi="Sylfaen" w:cs="Segoe UI Symbol"/>
          <w:w w:val="85"/>
        </w:rPr>
        <w:t>ქართული</w:t>
      </w:r>
      <w:r w:rsidRPr="002560E9">
        <w:rPr>
          <w:rFonts w:ascii="Sylfaen" w:eastAsia="Segoe UI Symbol" w:hAnsi="Sylfaen" w:cs="Segoe UI Symbol"/>
          <w:spacing w:val="19"/>
          <w:w w:val="85"/>
        </w:rPr>
        <w:t xml:space="preserve"> </w:t>
      </w:r>
      <w:r w:rsidRPr="002560E9">
        <w:rPr>
          <w:rFonts w:ascii="Sylfaen" w:hAnsi="Sylfaen"/>
          <w:w w:val="85"/>
        </w:rPr>
        <w:t>(მეტყველება:</w:t>
      </w:r>
      <w:r w:rsidRPr="002560E9">
        <w:rPr>
          <w:rFonts w:ascii="Sylfaen" w:hAnsi="Sylfaen"/>
          <w:spacing w:val="12"/>
          <w:w w:val="85"/>
        </w:rPr>
        <w:t xml:space="preserve"> </w:t>
      </w:r>
      <w:r w:rsidRPr="002560E9">
        <w:rPr>
          <w:rFonts w:ascii="Sylfaen" w:hAnsi="Sylfaen"/>
          <w:w w:val="85"/>
        </w:rPr>
        <w:t>C2,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წერა: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C2)</w:t>
      </w:r>
      <w:r w:rsidRPr="002560E9">
        <w:rPr>
          <w:rFonts w:ascii="Sylfaen" w:hAnsi="Sylfaen"/>
          <w:spacing w:val="13"/>
          <w:w w:val="85"/>
        </w:rPr>
        <w:t xml:space="preserve"> </w:t>
      </w:r>
    </w:p>
    <w:p w14:paraId="7C04369C" w14:textId="1A5E2C18" w:rsidR="002160E9" w:rsidRPr="002560E9" w:rsidRDefault="002560E9">
      <w:pPr>
        <w:pStyle w:val="BodyText"/>
        <w:spacing w:before="196" w:line="211" w:lineRule="auto"/>
        <w:ind w:right="953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85"/>
        </w:rPr>
        <w:t>ინგლისური</w:t>
      </w:r>
      <w:r w:rsidRPr="002560E9">
        <w:rPr>
          <w:rFonts w:ascii="Sylfaen" w:eastAsia="Segoe UI Symbol" w:hAnsi="Sylfaen" w:cs="Segoe UI Symbol"/>
          <w:spacing w:val="19"/>
          <w:w w:val="85"/>
        </w:rPr>
        <w:t xml:space="preserve"> </w:t>
      </w:r>
      <w:r w:rsidRPr="002560E9">
        <w:rPr>
          <w:rFonts w:ascii="Sylfaen" w:hAnsi="Sylfaen"/>
          <w:w w:val="85"/>
        </w:rPr>
        <w:t>(მეტყველება: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C1,</w:t>
      </w:r>
      <w:r w:rsidRPr="002560E9">
        <w:rPr>
          <w:rFonts w:ascii="Sylfaen" w:hAnsi="Sylfaen"/>
          <w:spacing w:val="12"/>
          <w:w w:val="85"/>
        </w:rPr>
        <w:t xml:space="preserve"> </w:t>
      </w:r>
      <w:r w:rsidRPr="002560E9">
        <w:rPr>
          <w:rFonts w:ascii="Sylfaen" w:hAnsi="Sylfaen"/>
          <w:w w:val="85"/>
        </w:rPr>
        <w:t>წერა:</w:t>
      </w:r>
      <w:r w:rsidRPr="002560E9">
        <w:rPr>
          <w:rFonts w:ascii="Sylfaen" w:hAnsi="Sylfaen"/>
          <w:spacing w:val="13"/>
          <w:w w:val="85"/>
        </w:rPr>
        <w:t xml:space="preserve"> </w:t>
      </w:r>
      <w:r w:rsidRPr="002560E9">
        <w:rPr>
          <w:rFonts w:ascii="Sylfaen" w:hAnsi="Sylfaen"/>
          <w:w w:val="85"/>
        </w:rPr>
        <w:t>C1)</w:t>
      </w:r>
      <w:r w:rsidRPr="002560E9">
        <w:rPr>
          <w:rFonts w:ascii="Sylfaen" w:hAnsi="Sylfaen"/>
          <w:spacing w:val="13"/>
          <w:w w:val="85"/>
        </w:rPr>
        <w:t xml:space="preserve"> </w:t>
      </w:r>
    </w:p>
    <w:p w14:paraId="48B008D7" w14:textId="77777777" w:rsidR="002160E9" w:rsidRPr="002560E9" w:rsidRDefault="002160E9">
      <w:pPr>
        <w:pStyle w:val="BodyText"/>
        <w:ind w:left="0"/>
        <w:rPr>
          <w:rFonts w:ascii="Sylfaen" w:hAnsi="Sylfaen"/>
          <w:sz w:val="22"/>
        </w:rPr>
      </w:pPr>
    </w:p>
    <w:p w14:paraId="244FF7D9" w14:textId="3740AC10" w:rsidR="002160E9" w:rsidRPr="002560E9" w:rsidRDefault="003E4F27">
      <w:pPr>
        <w:pStyle w:val="Heading1"/>
        <w:rPr>
          <w:rFonts w:ascii="Sylfaen" w:hAnsi="Sylfaen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0D9924" wp14:editId="4DC91BEA">
                <wp:simplePos x="0" y="0"/>
                <wp:positionH relativeFrom="page">
                  <wp:posOffset>899795</wp:posOffset>
                </wp:positionH>
                <wp:positionV relativeFrom="paragraph">
                  <wp:posOffset>329565</wp:posOffset>
                </wp:positionV>
                <wp:extent cx="57600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0488 1417"/>
                            <a:gd name="T1" fmla="*/ T0 w 9071"/>
                            <a:gd name="T2" fmla="+- 0 1417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907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36C4" id="Freeform 4" o:spid="_x0000_s1026" style="position:absolute;margin-left:70.85pt;margin-top:25.95pt;width:453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" path="m9071,l,e" filled="f" strokeweight="1pt">
                <v:path arrowok="t" o:connecttype="custom" o:connectlocs="5760085,0;0,0" o:connectangles="0,0"/>
                <w10:wrap type="topAndBottom" anchorx="page"/>
              </v:shape>
            </w:pict>
          </mc:Fallback>
        </mc:AlternateContent>
      </w:r>
      <w:r w:rsidR="002560E9" w:rsidRPr="002560E9">
        <w:rPr>
          <w:rFonts w:ascii="Sylfaen" w:hAnsi="Sylfaen"/>
          <w:w w:val="95"/>
        </w:rPr>
        <w:t>კომპიუტერული</w:t>
      </w:r>
      <w:r w:rsidR="002560E9" w:rsidRPr="002560E9">
        <w:rPr>
          <w:rFonts w:ascii="Sylfaen" w:hAnsi="Sylfaen"/>
          <w:spacing w:val="27"/>
          <w:w w:val="95"/>
        </w:rPr>
        <w:t xml:space="preserve"> </w:t>
      </w:r>
      <w:r w:rsidR="002560E9" w:rsidRPr="002560E9">
        <w:rPr>
          <w:rFonts w:ascii="Sylfaen" w:hAnsi="Sylfaen"/>
          <w:w w:val="95"/>
        </w:rPr>
        <w:t>პროგრამები</w:t>
      </w:r>
    </w:p>
    <w:p w14:paraId="353784D1" w14:textId="77777777" w:rsidR="00BB7052" w:rsidRDefault="002560E9">
      <w:pPr>
        <w:pStyle w:val="BodyText"/>
        <w:spacing w:before="196" w:line="211" w:lineRule="auto"/>
        <w:ind w:right="953"/>
        <w:rPr>
          <w:rFonts w:ascii="Sylfaen" w:hAnsi="Sylfaen"/>
          <w:spacing w:val="14"/>
          <w:w w:val="110"/>
        </w:rPr>
      </w:pP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20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Word</w:t>
      </w:r>
      <w:r w:rsidRPr="002560E9">
        <w:rPr>
          <w:rFonts w:ascii="Sylfaen" w:eastAsia="Segoe UI Symbol" w:hAnsi="Sylfaen" w:cs="Segoe UI Symbol"/>
          <w:spacing w:val="22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კარგი),</w:t>
      </w:r>
      <w:r w:rsidRPr="002560E9">
        <w:rPr>
          <w:rFonts w:ascii="Sylfaen" w:hAnsi="Sylfaen"/>
          <w:spacing w:val="14"/>
          <w:w w:val="110"/>
        </w:rPr>
        <w:t xml:space="preserve"> </w:t>
      </w:r>
    </w:p>
    <w:p w14:paraId="49D9116B" w14:textId="77777777" w:rsidR="00BB7052" w:rsidRDefault="002560E9">
      <w:pPr>
        <w:pStyle w:val="BodyText"/>
        <w:spacing w:before="196" w:line="211" w:lineRule="auto"/>
        <w:ind w:right="953"/>
        <w:rPr>
          <w:rFonts w:ascii="Sylfaen" w:hAnsi="Sylfaen"/>
          <w:spacing w:val="14"/>
          <w:w w:val="110"/>
        </w:rPr>
      </w:pP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20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Excel</w:t>
      </w:r>
      <w:r w:rsidRPr="002560E9">
        <w:rPr>
          <w:rFonts w:ascii="Sylfaen" w:eastAsia="Segoe UI Symbol" w:hAnsi="Sylfaen" w:cs="Segoe UI Symbol"/>
          <w:spacing w:val="22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კარგი),</w:t>
      </w:r>
      <w:r w:rsidRPr="002560E9">
        <w:rPr>
          <w:rFonts w:ascii="Sylfaen" w:hAnsi="Sylfaen"/>
          <w:spacing w:val="14"/>
          <w:w w:val="110"/>
        </w:rPr>
        <w:t xml:space="preserve"> </w:t>
      </w:r>
    </w:p>
    <w:p w14:paraId="2AE40E35" w14:textId="2DEF2131" w:rsidR="002160E9" w:rsidRPr="002560E9" w:rsidRDefault="002560E9">
      <w:pPr>
        <w:pStyle w:val="BodyText"/>
        <w:spacing w:before="196" w:line="211" w:lineRule="auto"/>
        <w:ind w:right="953"/>
        <w:rPr>
          <w:rFonts w:ascii="Sylfaen" w:hAnsi="Sylfaen"/>
        </w:rPr>
      </w:pPr>
      <w:r w:rsidRPr="002560E9">
        <w:rPr>
          <w:rFonts w:ascii="Sylfaen" w:eastAsia="Segoe UI Symbol" w:hAnsi="Sylfaen" w:cs="Segoe UI Symbol"/>
          <w:w w:val="110"/>
        </w:rPr>
        <w:t>Microsoft</w:t>
      </w:r>
      <w:r w:rsidRPr="002560E9">
        <w:rPr>
          <w:rFonts w:ascii="Sylfaen" w:eastAsia="Segoe UI Symbol" w:hAnsi="Sylfaen" w:cs="Segoe UI Symbol"/>
          <w:spacing w:val="23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Office</w:t>
      </w:r>
      <w:r w:rsidRPr="002560E9">
        <w:rPr>
          <w:rFonts w:ascii="Sylfaen" w:eastAsia="Segoe UI Symbol" w:hAnsi="Sylfaen" w:cs="Segoe UI Symbol"/>
          <w:spacing w:val="1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PowerPoint</w:t>
      </w:r>
      <w:r w:rsidRPr="002560E9">
        <w:rPr>
          <w:rFonts w:ascii="Sylfaen" w:eastAsia="Segoe UI Symbol" w:hAnsi="Sylfaen" w:cs="Segoe UI Symbol"/>
          <w:spacing w:val="9"/>
          <w:w w:val="110"/>
        </w:rPr>
        <w:t xml:space="preserve"> </w:t>
      </w:r>
      <w:r w:rsidRPr="002560E9">
        <w:rPr>
          <w:rFonts w:ascii="Sylfaen" w:eastAsia="Segoe UI Symbol" w:hAnsi="Sylfaen" w:cs="Segoe UI Symbol"/>
          <w:w w:val="110"/>
        </w:rPr>
        <w:t>(</w:t>
      </w:r>
      <w:r w:rsidRPr="002560E9">
        <w:rPr>
          <w:rFonts w:ascii="Sylfaen" w:hAnsi="Sylfaen"/>
          <w:w w:val="110"/>
        </w:rPr>
        <w:t>კარგი),</w:t>
      </w:r>
    </w:p>
    <w:p w14:paraId="0A01E0F2" w14:textId="77777777" w:rsidR="002160E9" w:rsidRPr="002560E9" w:rsidRDefault="002160E9">
      <w:pPr>
        <w:pStyle w:val="BodyText"/>
        <w:spacing w:before="2"/>
        <w:ind w:left="0"/>
        <w:rPr>
          <w:rFonts w:ascii="Sylfaen" w:hAnsi="Sylfaen"/>
          <w:sz w:val="18"/>
        </w:rPr>
      </w:pPr>
    </w:p>
    <w:p w14:paraId="6F785CCE" w14:textId="336F3030" w:rsidR="00BB7052" w:rsidRDefault="003E4F27" w:rsidP="00BB7052">
      <w:pPr>
        <w:pStyle w:val="Heading1"/>
        <w:rPr>
          <w:rFonts w:ascii="Sylfaen" w:hAnsi="Sylfaen"/>
          <w:w w:val="90"/>
          <w:lang w:val="ka-GE"/>
        </w:rPr>
      </w:pPr>
      <w:r>
        <w:rPr>
          <w:rFonts w:ascii="Sylfaen" w:hAnsi="Sylfaen"/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54B8FF99" wp14:editId="0AF6A6F1">
                <wp:simplePos x="0" y="0"/>
                <wp:positionH relativeFrom="page">
                  <wp:posOffset>899795</wp:posOffset>
                </wp:positionH>
                <wp:positionV relativeFrom="paragraph">
                  <wp:posOffset>329565</wp:posOffset>
                </wp:positionV>
                <wp:extent cx="57600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0488 1417"/>
                            <a:gd name="T1" fmla="*/ T0 w 9071"/>
                            <a:gd name="T2" fmla="+- 0 1417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907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CB51" id="Freeform 3" o:spid="_x0000_s1026" style="position:absolute;margin-left:70.85pt;margin-top:25.95pt;width:45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" path="m9071,l,e" filled="f" strokeweight="1pt">
                <v:path arrowok="t" o:connecttype="custom" o:connectlocs="5760085,0;0,0" o:connectangles="0,0"/>
                <w10:wrap type="topAndBottom" anchorx="page"/>
              </v:shape>
            </w:pict>
          </mc:Fallback>
        </mc:AlternateContent>
      </w:r>
      <w:r w:rsidR="002560E9" w:rsidRPr="002560E9">
        <w:rPr>
          <w:rFonts w:ascii="Sylfaen" w:hAnsi="Sylfaen"/>
          <w:w w:val="90"/>
        </w:rPr>
        <w:t>ტრენინგები,</w:t>
      </w:r>
      <w:r w:rsidR="002560E9" w:rsidRPr="002560E9">
        <w:rPr>
          <w:rFonts w:ascii="Sylfaen" w:hAnsi="Sylfaen"/>
          <w:spacing w:val="68"/>
          <w:w w:val="90"/>
        </w:rPr>
        <w:t xml:space="preserve"> </w:t>
      </w:r>
      <w:r w:rsidR="002560E9" w:rsidRPr="002560E9">
        <w:rPr>
          <w:rFonts w:ascii="Sylfaen" w:hAnsi="Sylfaen"/>
          <w:w w:val="90"/>
        </w:rPr>
        <w:t>სხვა</w:t>
      </w:r>
      <w:r w:rsidR="002560E9" w:rsidRPr="002560E9">
        <w:rPr>
          <w:rFonts w:ascii="Sylfaen" w:hAnsi="Sylfaen"/>
          <w:spacing w:val="66"/>
          <w:w w:val="90"/>
        </w:rPr>
        <w:t xml:space="preserve"> </w:t>
      </w:r>
      <w:r w:rsidR="002560E9" w:rsidRPr="002560E9">
        <w:rPr>
          <w:rFonts w:ascii="Sylfaen" w:hAnsi="Sylfaen"/>
          <w:w w:val="90"/>
        </w:rPr>
        <w:t>მიღწევები</w:t>
      </w:r>
    </w:p>
    <w:p w14:paraId="7EF3B269" w14:textId="66105BEE" w:rsidR="00BB7052" w:rsidRDefault="00BB7052" w:rsidP="00BB7052">
      <w:pPr>
        <w:pStyle w:val="Heading1"/>
        <w:rPr>
          <w:rFonts w:ascii="Sylfaen" w:hAnsi="Sylfaen"/>
          <w:w w:val="90"/>
          <w:lang w:val="ka-GE"/>
        </w:rPr>
      </w:pPr>
    </w:p>
    <w:p w14:paraId="1ABB9B34" w14:textId="65E44303" w:rsidR="003E4F27" w:rsidRDefault="003E4F27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>
        <w:rPr>
          <w:rFonts w:ascii="Sylfaen" w:hAnsi="Sylfaen"/>
          <w:w w:val="90"/>
          <w:sz w:val="24"/>
          <w:szCs w:val="24"/>
          <w:lang w:val="ka-GE"/>
        </w:rPr>
        <w:t>სსიპ საქართველოს ნოტარიუსთა პალატასთან არსებული სასწავლო ცენტრის სტაჟირების კურსი;</w:t>
      </w:r>
    </w:p>
    <w:p w14:paraId="12F38E8E" w14:textId="24B08D78" w:rsidR="003E4F27" w:rsidRDefault="003E4F27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242FEAB2" w14:textId="239885B7" w:rsidR="003E4F27" w:rsidRDefault="003E4F27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>
        <w:rPr>
          <w:rFonts w:ascii="Sylfaen" w:hAnsi="Sylfaen"/>
          <w:w w:val="90"/>
          <w:sz w:val="24"/>
          <w:szCs w:val="24"/>
          <w:lang w:val="ka-GE"/>
        </w:rPr>
        <w:t>ნოტარიუსთა საკვალიფიკაციო გამოცდა;</w:t>
      </w:r>
    </w:p>
    <w:p w14:paraId="3848313F" w14:textId="77777777" w:rsidR="003E4F27" w:rsidRDefault="003E4F27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648AC1B5" w14:textId="24EFB33B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ინტელექტუალური საკუთრების ზოგადი კურსი</w:t>
      </w:r>
    </w:p>
    <w:p w14:paraId="3A363936" w14:textId="2D4E8171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(ინტელექტუალური საკუთრების მსოფლიო ორგანიზაცია - WIPO)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06C1B99A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4D3D9B24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ბიზნეს დავების საზაფხულო სკოლა</w:t>
      </w:r>
    </w:p>
    <w:p w14:paraId="4F759BB4" w14:textId="37C89C3A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(საქართველოს ეროვნული უნივერსიტეტი)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21D40738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6DE32A3F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შრომის სამართალი და მედიაცია</w:t>
      </w:r>
    </w:p>
    <w:p w14:paraId="3ED89545" w14:textId="261E1E2F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(ნიუ-ვიჟენის უნივერსიტეტი)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666552A1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15E33E94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სისხლის სამართალი და ადამიანის უფლებები</w:t>
      </w:r>
    </w:p>
    <w:p w14:paraId="49E46452" w14:textId="6C78C4FE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(ქართული, გერმანული და საერთაშორისო სისხლის სამართლის ინსტიტუტი)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592574DF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59E96C3D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საარჩევნო ცნობიერების ამაღლებისა და სამოქალაქო ჩართულობის</w:t>
      </w:r>
    </w:p>
    <w:p w14:paraId="6AEA40D1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ხელშეწყობის პროექტი შიდა ქართლში</w:t>
      </w:r>
    </w:p>
    <w:p w14:paraId="37C577E7" w14:textId="702A2EE5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(კარგი მმართველობის ინსტიტუტი)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0C08EEE3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2D95BB00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საარჩევნო სისტემის სახეები</w:t>
      </w:r>
    </w:p>
    <w:p w14:paraId="6433BFEC" w14:textId="1D55F351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(ა(ა)იპ კასპის განვითარების ცენტრი)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0579DA55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3056A12B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ადვოკატირება–საზოგადოების მონაწილეობა გადაწყვეტილების მიღების</w:t>
      </w:r>
    </w:p>
    <w:p w14:paraId="0671BFB3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პროცესში</w:t>
      </w:r>
    </w:p>
    <w:p w14:paraId="54D3D7AB" w14:textId="0564221A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(ა(ა)იპ კასპის განვითარების ცენტრი)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22BE8CEC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5E05AA50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"ჩვენ ერთნი ვართ"</w:t>
      </w:r>
    </w:p>
    <w:p w14:paraId="1A63AE2F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(PH international, შპს. ბესიკ ნიპარიშვილის მრავალპროფილიანი სკოლა</w:t>
      </w:r>
    </w:p>
    <w:p w14:paraId="7D1E02DC" w14:textId="6D7CF158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გიმნაზია, საზოგადოება ბილიკი)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09D1E238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p w14:paraId="03609E33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მოხალისეობის სასწავლო კურსი</w:t>
      </w:r>
    </w:p>
    <w:p w14:paraId="1CA3A7FC" w14:textId="5A94D48A" w:rsid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  <w:r w:rsidRPr="00BB7052">
        <w:rPr>
          <w:rFonts w:ascii="Sylfaen" w:hAnsi="Sylfaen"/>
          <w:w w:val="90"/>
          <w:sz w:val="24"/>
          <w:szCs w:val="24"/>
          <w:lang w:val="ka-GE"/>
        </w:rPr>
        <w:t>(საქართველოს სპორტისა და ახალგაზრდობის საქმეთა სამინისტრო)</w:t>
      </w:r>
      <w:r w:rsidR="003E4F27">
        <w:rPr>
          <w:rFonts w:ascii="Sylfaen" w:hAnsi="Sylfaen"/>
          <w:w w:val="90"/>
          <w:sz w:val="24"/>
          <w:szCs w:val="24"/>
          <w:lang w:val="ka-GE"/>
        </w:rPr>
        <w:t>;</w:t>
      </w:r>
    </w:p>
    <w:p w14:paraId="5CE3D6EF" w14:textId="77777777" w:rsidR="00BB7052" w:rsidRPr="00BB7052" w:rsidRDefault="00BB7052" w:rsidP="00BB7052">
      <w:pPr>
        <w:pStyle w:val="Heading1"/>
        <w:rPr>
          <w:rFonts w:ascii="Sylfaen" w:hAnsi="Sylfaen"/>
          <w:w w:val="90"/>
          <w:sz w:val="24"/>
          <w:szCs w:val="24"/>
          <w:lang w:val="ka-GE"/>
        </w:rPr>
      </w:pPr>
    </w:p>
    <w:sectPr w:rsidR="00BB7052" w:rsidRPr="00BB7052">
      <w:pgSz w:w="11910" w:h="16840"/>
      <w:pgMar w:top="132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E9"/>
    <w:rsid w:val="002160E9"/>
    <w:rsid w:val="002560E9"/>
    <w:rsid w:val="003E4F27"/>
    <w:rsid w:val="00BB7052"/>
    <w:rsid w:val="00CE6CB3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CA0E"/>
  <w15:docId w15:val="{95D2B9F0-11E6-49C2-919A-6EEE57B7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6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mbasharuli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2024-12-19T18:30:00Z</dcterms:created>
  <dcterms:modified xsi:type="dcterms:W3CDTF">2024-12-19T18:30:00Z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empira MigraDoc 1.50.4000 (www.migradoc.com)</vt:lpwstr>
  </property>
  <property fmtid="{D5CDD505-2E9C-101B-9397-08002B2CF9AE}" pid="4" name="LastSaved">
    <vt:filetime>2021-09-23T00:00:00Z</vt:filetime>
  </property>
</Properties>
</file>